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0C23" w:rsidRPr="00140C23" w:rsidRDefault="00140C23" w:rsidP="00775967">
      <w:pPr>
        <w:shd w:val="clear" w:color="auto" w:fill="FFFFFF"/>
        <w:spacing w:before="120" w:after="0" w:line="222" w:lineRule="atLeast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140C2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Приложение3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.</w:t>
      </w:r>
    </w:p>
    <w:p w:rsidR="00132F15" w:rsidRPr="00132F15" w:rsidRDefault="00132F15" w:rsidP="00775967">
      <w:pPr>
        <w:shd w:val="clear" w:color="auto" w:fill="FFFFFF"/>
        <w:spacing w:before="120" w:after="0" w:line="222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32F15">
        <w:rPr>
          <w:rFonts w:ascii="Times New Roman" w:eastAsia="Times New Roman" w:hAnsi="Times New Roman" w:cs="Times New Roman"/>
          <w:color w:val="000000"/>
          <w:sz w:val="24"/>
          <w:szCs w:val="24"/>
        </w:rPr>
        <w:t>Бернард Шоу является создателем современной английской социальной драмы. Продолжая лучшие традиции английской драматургии и впитав опыт крупнейших мастеров современного ему театра - Ибсена и Чехова, - творчество Шоу открывает новую страницу в драматургии XX столетия.</w:t>
      </w:r>
    </w:p>
    <w:p w:rsidR="00132F15" w:rsidRPr="00132F15" w:rsidRDefault="00132F15" w:rsidP="00775967">
      <w:pPr>
        <w:shd w:val="clear" w:color="auto" w:fill="FFFFFF"/>
        <w:spacing w:before="120" w:after="0" w:line="222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32F15">
        <w:rPr>
          <w:rFonts w:ascii="Times New Roman" w:eastAsia="Times New Roman" w:hAnsi="Times New Roman" w:cs="Times New Roman"/>
          <w:color w:val="000000"/>
          <w:sz w:val="24"/>
          <w:szCs w:val="24"/>
        </w:rPr>
        <w:t>Мастер сатиры, Шоу избирает смех основным оружием своей борьбы с социальной несправедливостью. «Мой способ шутить заключается в том, чтобы говорить правду», - эти слова Бернарда Шоу помогают понять своеобразие его обличительного смеха.</w:t>
      </w:r>
    </w:p>
    <w:p w:rsidR="00132F15" w:rsidRPr="00132F15" w:rsidRDefault="00132F15" w:rsidP="00775967">
      <w:pPr>
        <w:shd w:val="clear" w:color="auto" w:fill="FFFFFF"/>
        <w:spacing w:before="120" w:after="0" w:line="222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32F15">
        <w:rPr>
          <w:rFonts w:ascii="Times New Roman" w:eastAsia="Times New Roman" w:hAnsi="Times New Roman" w:cs="Times New Roman"/>
          <w:color w:val="000000"/>
          <w:sz w:val="24"/>
          <w:szCs w:val="24"/>
        </w:rPr>
        <w:t>Бернард Шоу родился в столице Ирландии Дублине в семье обедневшего дворянина, служившего чиновником. В Лондоне он начинает публиковать статьи и рецензии о театральных спектаклях, художественных выставках, выступает в печати как музыкальный критик. Свое увлечение искусством Шоу никогда не отделял от присущего ему интереса к общественно-политической жизни своего времени. Он посещает собрания социал-демократов, участвует в диспутах, его увлекают идеи социализма. Все это определило характер его творчества.</w:t>
      </w:r>
    </w:p>
    <w:p w:rsidR="00132F15" w:rsidRPr="00132F15" w:rsidRDefault="00132F15" w:rsidP="00775967">
      <w:pPr>
        <w:shd w:val="clear" w:color="auto" w:fill="FFFFFF"/>
        <w:spacing w:before="120" w:after="0" w:line="222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32F15">
        <w:rPr>
          <w:rFonts w:ascii="Times New Roman" w:eastAsia="Times New Roman" w:hAnsi="Times New Roman" w:cs="Times New Roman"/>
          <w:color w:val="000000"/>
          <w:sz w:val="24"/>
          <w:szCs w:val="24"/>
        </w:rPr>
        <w:t>Бернард Ш многое сделал для реформирования театра своего времени. Ш был сторонником «актерского театра», в котором главенствующая роль принадлежит актеру, его театральному мастерству и его нравственному облику. Для Ш театр - это не место увеселения и развлечения публики, а арена напряженной и содержательной дискуссии, кот ведется по животрепещущ вопросам, глубоко волнующим разум и сердца зрителей.</w:t>
      </w:r>
    </w:p>
    <w:p w:rsidR="00132F15" w:rsidRPr="00132F15" w:rsidRDefault="00132F15" w:rsidP="00775967">
      <w:pPr>
        <w:shd w:val="clear" w:color="auto" w:fill="FFFFFF"/>
        <w:spacing w:before="120" w:after="0" w:line="222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32F15">
        <w:rPr>
          <w:rFonts w:ascii="Times New Roman" w:eastAsia="Times New Roman" w:hAnsi="Times New Roman" w:cs="Times New Roman"/>
          <w:color w:val="000000"/>
          <w:sz w:val="24"/>
          <w:szCs w:val="24"/>
        </w:rPr>
        <w:t>Как подлинный новатор Шоу выступил в области драмы. Он утвердил в английском театре новый тип пьесы - интеллектуальную драму, в которой основное место принадлежит не интриге, не острому сюжету, а напряженным спорам, остроумным словесным поединкам героев. Шоу называл свои пьесы «пьесами-дискуссиями». Они будоражили сознание зрителя, заставляли его размышлять над происходящим и смеяться над нелепостью существующих порядков и нравов.</w:t>
      </w:r>
    </w:p>
    <w:p w:rsidR="00C708EE" w:rsidRPr="00132F15" w:rsidRDefault="00132F15" w:rsidP="00775967">
      <w:pPr>
        <w:spacing w:before="1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32F15">
        <w:rPr>
          <w:rFonts w:ascii="Times New Roman" w:eastAsia="Times New Roman" w:hAnsi="Times New Roman" w:cs="Times New Roman"/>
          <w:color w:val="000000"/>
          <w:sz w:val="24"/>
          <w:szCs w:val="24"/>
        </w:rPr>
        <w:t>Первое десятилетие XX в. и особенно годы, предшествовавшие мировой войне 1914—1918 гг., прошли для Шоу под знаком значительных противоречий его творческих поисков.</w:t>
      </w:r>
    </w:p>
    <w:p w:rsidR="00132F15" w:rsidRPr="00132F15" w:rsidRDefault="00132F15" w:rsidP="00775967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132F15">
        <w:rPr>
          <w:rFonts w:ascii="Times New Roman" w:eastAsia="Times New Roman" w:hAnsi="Times New Roman" w:cs="Times New Roman"/>
          <w:bCs/>
          <w:color w:val="333333"/>
          <w:sz w:val="24"/>
          <w:szCs w:val="24"/>
        </w:rPr>
        <w:t>Джордж Бернард Шоу</w:t>
      </w:r>
      <w:r w:rsidRPr="00132F15">
        <w:rPr>
          <w:rFonts w:ascii="Times New Roman" w:eastAsia="Times New Roman" w:hAnsi="Times New Roman" w:cs="Times New Roman"/>
          <w:color w:val="333333"/>
          <w:sz w:val="24"/>
          <w:szCs w:val="24"/>
        </w:rPr>
        <w:t> (1856-1950) — английский писатель, драматург, прозаик, эссеист, один из реформаторов театра 20 века, пропагандист драмы идей. Один из учредителей социал-реформистского «Фабианского общества» (1884). Роман «Социалист-любитель» (1883), статьи о музыке и театре (пропагандировал пьесы Генрика Ибсена как образец новой драмы). Создатель драмы-дискуссии, в центре которой — столкновение враждебных идеологий, социально-этические проблемы: «Дома вдовца» (1892), «Профессия г-жи Уоррен» (1894), «Тележка с яблоками» (1929). В основе художественного метода Бернарда Шоу — парадокс как средство ниспровержения догматизма и предвзятости — («Андрокл и лев», 1913, «Пигмалион», 1913), традиционности представлений (исторические пьесы «Цезарь и Клеопатра», 1901, пенталогия «Назад к Мафусаилу», 1918-20, «Святая Иоанна», 1923). Будучи сторонником социализма, приветствовал Октябрьскую революцию в России, достижения СССР, которые связывал с деятельностью Иосифа Виссарионовича Сталина, разделяя заблуждения части западной левой интеллигенции. Нобелевская премия (1925).</w:t>
      </w:r>
    </w:p>
    <w:p w:rsidR="00132F15" w:rsidRPr="00132F15" w:rsidRDefault="00132F15" w:rsidP="00775967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132F15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Бернард Шоу родился 26 июля 1856 года, в Дублине. Ирландец по происхождению, Шоу неоднократно обращался в своем творчестве к острым проблемам, связанным с отношениями между Англией и «другим островом Джона Булля», как озаглавлена его пьеса (1904). Однако родные места он навсегда покинул двадцатилетним юношей. В Лондоне Шоу тесно сблизился с участниками «Фабианского общества», основные </w:t>
      </w:r>
      <w:r w:rsidRPr="00132F15">
        <w:rPr>
          <w:rFonts w:ascii="Times New Roman" w:eastAsia="Times New Roman" w:hAnsi="Times New Roman" w:cs="Times New Roman"/>
          <w:color w:val="333333"/>
          <w:sz w:val="24"/>
          <w:szCs w:val="24"/>
        </w:rPr>
        <w:lastRenderedPageBreak/>
        <w:t>установки движения, взявшего имя римского полководца Фабия, который прославился медлительностью и осторожностью, а также романами с</w:t>
      </w:r>
    </w:p>
    <w:p w:rsidR="00132F15" w:rsidRPr="00132F15" w:rsidRDefault="00132F15" w:rsidP="00775967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132F15">
        <w:rPr>
          <w:rFonts w:ascii="Times New Roman" w:eastAsia="Times New Roman" w:hAnsi="Times New Roman" w:cs="Times New Roman"/>
          <w:color w:val="333333"/>
          <w:sz w:val="24"/>
          <w:szCs w:val="24"/>
        </w:rPr>
        <w:t>откровенной идеологической подоплекой.</w:t>
      </w:r>
    </w:p>
    <w:p w:rsidR="00132F15" w:rsidRDefault="00132F15" w:rsidP="00775967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132F15">
        <w:rPr>
          <w:rFonts w:ascii="Times New Roman" w:eastAsia="Times New Roman" w:hAnsi="Times New Roman" w:cs="Times New Roman"/>
          <w:bCs/>
          <w:color w:val="333333"/>
          <w:sz w:val="24"/>
          <w:szCs w:val="24"/>
        </w:rPr>
        <w:t>Бернард Шоу  скончался</w:t>
      </w:r>
      <w:r w:rsidRPr="00132F15">
        <w:rPr>
          <w:rFonts w:ascii="Times New Roman" w:eastAsia="Times New Roman" w:hAnsi="Times New Roman" w:cs="Times New Roman"/>
          <w:color w:val="333333"/>
          <w:sz w:val="24"/>
          <w:szCs w:val="24"/>
        </w:rPr>
        <w:t> 2 ноября 1950, в Эйот-Сент-Лоренсе.</w:t>
      </w:r>
    </w:p>
    <w:p w:rsidR="00132F15" w:rsidRPr="00132F15" w:rsidRDefault="00132F15" w:rsidP="00775967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</w:p>
    <w:p w:rsidR="00132F15" w:rsidRPr="00132F15" w:rsidRDefault="00132F15" w:rsidP="00775967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132F15">
        <w:rPr>
          <w:rFonts w:ascii="Times New Roman" w:eastAsia="Times New Roman" w:hAnsi="Times New Roman" w:cs="Times New Roman"/>
          <w:color w:val="333333"/>
          <w:sz w:val="24"/>
          <w:szCs w:val="24"/>
        </w:rPr>
        <w:t>В 1912 году 56-летний Бернард Шоу уже прославился яркими социально-философскими пьесами «Оружие и человек», «Ученик дьявола», «Цезарь и Клеопатра», «Человек и сверхчеловек». Замысел «Пигмалиона» начал складываться у Шоу, по его признанию, ещё в 1897 год.</w:t>
      </w:r>
    </w:p>
    <w:p w:rsidR="00132F15" w:rsidRPr="00132F15" w:rsidRDefault="00132F15" w:rsidP="00775967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132F15">
        <w:rPr>
          <w:rFonts w:ascii="Times New Roman" w:eastAsia="Times New Roman" w:hAnsi="Times New Roman" w:cs="Times New Roman"/>
          <w:color w:val="333333"/>
          <w:sz w:val="24"/>
          <w:szCs w:val="24"/>
        </w:rPr>
        <w:t>В новой пьесе Шоу решил отразить своё многолетнее увлечение фонетикой. Произношение, по его мнению, разделяет социальные группы Англии сильнее, чем многие другие факторы, и эту несправедливость необходимо устранить. В то же время Шоу стремился показать, что никакой непроходимой пропасти между «низшими» и «высшими» классами не существует. Позднее литературоведы обнаружили в романе «Приключения Перигрина Пикля» Тобиаса Смоллетта, классика шотландской литературы XVIII века, историю, довольно близкую к «Пигмалиону», хотя в романе Смоллетта попытка преодолеть классовые барьеры заканчивается неудачей.</w:t>
      </w:r>
    </w:p>
    <w:p w:rsidR="00132F15" w:rsidRPr="00132F15" w:rsidRDefault="00132F15" w:rsidP="00775967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132F15">
        <w:rPr>
          <w:rFonts w:ascii="Times New Roman" w:eastAsia="Times New Roman" w:hAnsi="Times New Roman" w:cs="Times New Roman"/>
          <w:color w:val="333333"/>
          <w:sz w:val="24"/>
          <w:szCs w:val="24"/>
        </w:rPr>
        <w:t>Прототипом профессора фонетики Хиггинса в некоторой степени послужил известный английский филолог Генри Суит. «Те, кто его знал, угадают у меня в III акте намёк на изобретённую им систему стенографии… Пигмалион-Хиггинс не есть портрет Суита, вся история с Элизой для Суита была бы невозможна. Но, как вы увидите, в Хиггинсе присутствуют черты Суита», - </w:t>
      </w:r>
      <w:r w:rsidRPr="00132F15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писал Шоу</w:t>
      </w:r>
      <w:r w:rsidRPr="00132F15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vertAlign w:val="superscript"/>
        </w:rPr>
        <w:t>.</w:t>
      </w:r>
      <w:r w:rsidRPr="00132F15">
        <w:rPr>
          <w:rFonts w:ascii="Times New Roman" w:eastAsia="Times New Roman" w:hAnsi="Times New Roman" w:cs="Times New Roman"/>
          <w:color w:val="333333"/>
          <w:sz w:val="24"/>
          <w:szCs w:val="24"/>
        </w:rPr>
        <w:t>.</w:t>
      </w:r>
    </w:p>
    <w:p w:rsidR="00132F15" w:rsidRPr="00132F15" w:rsidRDefault="00132F15" w:rsidP="00775967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132F15">
        <w:rPr>
          <w:rFonts w:ascii="Times New Roman" w:eastAsia="Times New Roman" w:hAnsi="Times New Roman" w:cs="Times New Roman"/>
          <w:bCs/>
          <w:color w:val="333333"/>
          <w:sz w:val="24"/>
          <w:szCs w:val="24"/>
        </w:rPr>
        <w:t>Шоу написал пьесу за 4 месяца (март — июнь 1912 года). Роль Элизы была</w:t>
      </w:r>
      <w:r w:rsidRPr="00132F15">
        <w:rPr>
          <w:rFonts w:ascii="Times New Roman" w:eastAsia="Times New Roman" w:hAnsi="Times New Roman" w:cs="Times New Roman"/>
          <w:color w:val="333333"/>
          <w:sz w:val="24"/>
          <w:szCs w:val="24"/>
        </w:rPr>
        <w:t> написана для известной актрисы Стеллы Патрик Кэмпбелл, однако из-за театральных интриг английская премьера была надолго отложена. Эпизод написания пьесы «Пигмалион» отражён в пьесе Джерома Килти «Милый лжец». Первая постановка «Пигмалиона» состоялась в венском Бургтеатре16 октября 1913 года, её посетил эрцгерцог Франц Фердинанд. 24 марта 1914 года пьеса была представлена американской публике и почти одновременно, </w:t>
      </w:r>
      <w:r w:rsidRPr="00132F15">
        <w:rPr>
          <w:rFonts w:ascii="Times New Roman" w:eastAsia="Times New Roman" w:hAnsi="Times New Roman" w:cs="Times New Roman"/>
          <w:bCs/>
          <w:color w:val="333333"/>
          <w:sz w:val="24"/>
          <w:szCs w:val="24"/>
        </w:rPr>
        <w:t>11 апреля 1914 года</w:t>
      </w:r>
      <w:r w:rsidRPr="00132F15">
        <w:rPr>
          <w:rFonts w:ascii="Times New Roman" w:eastAsia="Times New Roman" w:hAnsi="Times New Roman" w:cs="Times New Roman"/>
          <w:color w:val="333333"/>
          <w:sz w:val="24"/>
          <w:szCs w:val="24"/>
        </w:rPr>
        <w:t> — </w:t>
      </w:r>
      <w:r w:rsidRPr="00132F15">
        <w:rPr>
          <w:rFonts w:ascii="Times New Roman" w:eastAsia="Times New Roman" w:hAnsi="Times New Roman" w:cs="Times New Roman"/>
          <w:bCs/>
          <w:i/>
          <w:iCs/>
          <w:color w:val="333333"/>
          <w:sz w:val="24"/>
          <w:szCs w:val="24"/>
        </w:rPr>
        <w:t>лондонской (Театр Её Величества</w:t>
      </w:r>
      <w:r w:rsidRPr="00132F15">
        <w:rPr>
          <w:rFonts w:ascii="Times New Roman" w:eastAsia="Times New Roman" w:hAnsi="Times New Roman" w:cs="Times New Roman"/>
          <w:color w:val="333333"/>
          <w:sz w:val="24"/>
          <w:szCs w:val="24"/>
        </w:rPr>
        <w:t>). Хиггинса в Лондоне играл Герберт Бирбом Три. Шоу внимательно следил за репетициями и нередко вмешивался, если не был согласен с актёрской трактовкой роли. </w:t>
      </w:r>
      <w:r w:rsidRPr="00132F15">
        <w:rPr>
          <w:rFonts w:ascii="Times New Roman" w:eastAsia="Times New Roman" w:hAnsi="Times New Roman" w:cs="Times New Roman"/>
          <w:bCs/>
          <w:i/>
          <w:iCs/>
          <w:color w:val="333333"/>
          <w:sz w:val="24"/>
          <w:szCs w:val="24"/>
        </w:rPr>
        <w:t>В том же 1914 году «Пигмалион» был поставлен в Санкт-Петербурге.</w:t>
      </w:r>
    </w:p>
    <w:p w:rsidR="00132F15" w:rsidRPr="00132F15" w:rsidRDefault="00132F15" w:rsidP="00775967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132F15">
        <w:rPr>
          <w:rFonts w:ascii="Times New Roman" w:eastAsia="Times New Roman" w:hAnsi="Times New Roman" w:cs="Times New Roman"/>
          <w:bCs/>
          <w:color w:val="333333"/>
          <w:sz w:val="24"/>
          <w:szCs w:val="24"/>
        </w:rPr>
        <w:t>Повсюду пьеса имела огромный успех, в Лондоне</w:t>
      </w:r>
      <w:r w:rsidRPr="00132F15">
        <w:rPr>
          <w:rFonts w:ascii="Times New Roman" w:eastAsia="Times New Roman" w:hAnsi="Times New Roman" w:cs="Times New Roman"/>
          <w:color w:val="333333"/>
          <w:sz w:val="24"/>
          <w:szCs w:val="24"/>
        </w:rPr>
        <w:t> она выдержала </w:t>
      </w:r>
      <w:r w:rsidRPr="00132F15">
        <w:rPr>
          <w:rFonts w:ascii="Times New Roman" w:eastAsia="Times New Roman" w:hAnsi="Times New Roman" w:cs="Times New Roman"/>
          <w:bCs/>
          <w:color w:val="333333"/>
          <w:sz w:val="24"/>
          <w:szCs w:val="24"/>
        </w:rPr>
        <w:t>118 представлений</w:t>
      </w:r>
      <w:r w:rsidRPr="00132F15">
        <w:rPr>
          <w:rFonts w:ascii="Times New Roman" w:eastAsia="Times New Roman" w:hAnsi="Times New Roman" w:cs="Times New Roman"/>
          <w:color w:val="333333"/>
          <w:sz w:val="24"/>
          <w:szCs w:val="24"/>
          <w:vertAlign w:val="superscript"/>
        </w:rPr>
        <w:t>[3]</w:t>
      </w:r>
      <w:r w:rsidRPr="00132F15">
        <w:rPr>
          <w:rFonts w:ascii="Times New Roman" w:eastAsia="Times New Roman" w:hAnsi="Times New Roman" w:cs="Times New Roman"/>
          <w:color w:val="333333"/>
          <w:sz w:val="24"/>
          <w:szCs w:val="24"/>
        </w:rPr>
        <w:t>. Однако сразу после премьеры в Лондоне возник громкий скандал. Сидней Гранди (</w:t>
      </w:r>
      <w:r w:rsidRPr="00132F15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Sydney Grundy</w:t>
      </w:r>
      <w:r w:rsidRPr="00132F15">
        <w:rPr>
          <w:rFonts w:ascii="Times New Roman" w:eastAsia="Times New Roman" w:hAnsi="Times New Roman" w:cs="Times New Roman"/>
          <w:color w:val="333333"/>
          <w:sz w:val="24"/>
          <w:szCs w:val="24"/>
        </w:rPr>
        <w:t>) и ряд других театральных критиков выразили возмущение наличием в пьесе Шоу грубо-простонародных выражений, которые в поствикторианской Англии считались непристойными. Особое возмущение вызвала реплика Элизы </w:t>
      </w:r>
      <w:r w:rsidRPr="00132F15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в III акте: «Not bloody likely!» (в русских переводах неточно передано как «К чёртовой бабушке» или «К чертям собачьим»). По мнению Гранди, это «оскорбление</w:t>
      </w:r>
      <w:r w:rsidRPr="00132F15">
        <w:rPr>
          <w:rFonts w:ascii="Times New Roman" w:eastAsia="Times New Roman" w:hAnsi="Times New Roman" w:cs="Times New Roman"/>
          <w:color w:val="333333"/>
          <w:sz w:val="24"/>
          <w:szCs w:val="24"/>
        </w:rPr>
        <w:t> общественному вкусу», а Ассоциация театральных антрепренёров потребовала убрать эту фразу, угрожая отзывом лицензии у театра. Общественность не поддержала критиков, пьеса шла под частые взрывы аплодисментов. В кинофильме эпатажная фраза также присутствует. В 1950-е годы понимание непристойности смягчилось, поэтому в мюзикле Лоу данная неприличная фраза заменена на другую (тоже неприличную, но более соответствующую восприятию зрителей середины XX века).</w:t>
      </w:r>
    </w:p>
    <w:p w:rsidR="00132F15" w:rsidRPr="00132F15" w:rsidRDefault="00132F15" w:rsidP="00775967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132F15">
        <w:rPr>
          <w:rFonts w:ascii="Times New Roman" w:eastAsia="Times New Roman" w:hAnsi="Times New Roman" w:cs="Times New Roman"/>
          <w:bCs/>
          <w:color w:val="333333"/>
          <w:sz w:val="24"/>
          <w:szCs w:val="24"/>
        </w:rPr>
        <w:t>Шоу не торопился</w:t>
      </w:r>
      <w:r w:rsidRPr="00132F15">
        <w:rPr>
          <w:rFonts w:ascii="Times New Roman" w:eastAsia="Times New Roman" w:hAnsi="Times New Roman" w:cs="Times New Roman"/>
          <w:color w:val="333333"/>
          <w:sz w:val="24"/>
          <w:szCs w:val="24"/>
        </w:rPr>
        <w:t> публиковать текст пьесы, так что первым появился её немецкий перевод (перед венской постановкой, в </w:t>
      </w:r>
      <w:r w:rsidRPr="00132F15">
        <w:rPr>
          <w:rFonts w:ascii="Times New Roman" w:eastAsia="Times New Roman" w:hAnsi="Times New Roman" w:cs="Times New Roman"/>
          <w:bCs/>
          <w:color w:val="333333"/>
          <w:sz w:val="24"/>
          <w:szCs w:val="24"/>
        </w:rPr>
        <w:t>начале 1913 года), а в ноябре 1914 года</w:t>
      </w:r>
      <w:r w:rsidRPr="00132F15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, уже после </w:t>
      </w:r>
      <w:r w:rsidRPr="00132F15">
        <w:rPr>
          <w:rFonts w:ascii="Times New Roman" w:eastAsia="Times New Roman" w:hAnsi="Times New Roman" w:cs="Times New Roman"/>
          <w:color w:val="333333"/>
          <w:sz w:val="24"/>
          <w:szCs w:val="24"/>
        </w:rPr>
        <w:lastRenderedPageBreak/>
        <w:t>театрального триумфа, текст был напечатан сразу в двух журналах: «</w:t>
      </w:r>
      <w:r w:rsidRPr="00132F15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Everybody's Magazine</w:t>
      </w:r>
      <w:r w:rsidRPr="00132F15">
        <w:rPr>
          <w:rFonts w:ascii="Times New Roman" w:eastAsia="Times New Roman" w:hAnsi="Times New Roman" w:cs="Times New Roman"/>
          <w:color w:val="333333"/>
          <w:sz w:val="24"/>
          <w:szCs w:val="24"/>
        </w:rPr>
        <w:t>» и «</w:t>
      </w:r>
      <w:r w:rsidRPr="00132F15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Nash's Magazine</w:t>
      </w:r>
      <w:r w:rsidRPr="00132F15">
        <w:rPr>
          <w:rFonts w:ascii="Times New Roman" w:eastAsia="Times New Roman" w:hAnsi="Times New Roman" w:cs="Times New Roman"/>
          <w:color w:val="333333"/>
          <w:sz w:val="24"/>
          <w:szCs w:val="24"/>
        </w:rPr>
        <w:t>».</w:t>
      </w:r>
    </w:p>
    <w:p w:rsidR="00132F15" w:rsidRPr="00132F15" w:rsidRDefault="00132F15" w:rsidP="00775967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132F15">
        <w:rPr>
          <w:rFonts w:ascii="Times New Roman" w:eastAsia="Times New Roman" w:hAnsi="Times New Roman" w:cs="Times New Roman"/>
          <w:color w:val="333333"/>
          <w:sz w:val="24"/>
          <w:szCs w:val="24"/>
        </w:rPr>
        <w:t>Написание имён персонажей в разных русских переводах немного отличается; Дулиттл или Дулитл, Хиггинс или Хигинс, Эйнсфорд или (в ранних переводах) Айнсфорд. Далее используется написание, принятое в переводе Евгении Калашниковой (1948 год).</w:t>
      </w:r>
    </w:p>
    <w:p w:rsidR="00775967" w:rsidRPr="00775967" w:rsidRDefault="00775967" w:rsidP="00775967">
      <w:pPr>
        <w:jc w:val="both"/>
        <w:rPr>
          <w:rFonts w:ascii="Times New Roman" w:hAnsi="Times New Roman" w:cs="Times New Roman"/>
          <w:bCs/>
          <w:noProof/>
          <w:sz w:val="24"/>
          <w:szCs w:val="24"/>
        </w:rPr>
      </w:pPr>
    </w:p>
    <w:p w:rsidR="00775967" w:rsidRPr="00775967" w:rsidRDefault="00775967" w:rsidP="00775967">
      <w:pPr>
        <w:jc w:val="both"/>
        <w:rPr>
          <w:rFonts w:ascii="Times New Roman" w:hAnsi="Times New Roman" w:cs="Times New Roman"/>
          <w:bCs/>
          <w:noProof/>
          <w:sz w:val="24"/>
          <w:szCs w:val="24"/>
        </w:rPr>
      </w:pPr>
      <w:r w:rsidRPr="00775967">
        <w:rPr>
          <w:rFonts w:ascii="Times New Roman" w:hAnsi="Times New Roman" w:cs="Times New Roman"/>
          <w:bCs/>
          <w:noProof/>
          <w:sz w:val="24"/>
          <w:szCs w:val="24"/>
        </w:rPr>
        <w:t xml:space="preserve">ШОУ (Shaw) Джордж Бернард (1856-1950), английский писатель, один из учредителей социал-реформистского «Фабианского общества» (1884), крупнейший английский драматург конца XIX - первой половины XX века, лауреат Нобелевской премии. В своих пьесах Шоу выступает как непревзойденный мастер интеллектуальной драмы-дискуссии, построенной на острых диалогах, полной парадоксальных ситуаций, разрушающей все традиционные представления о театре. </w:t>
      </w:r>
      <w:r w:rsidRPr="00775967">
        <w:rPr>
          <w:rFonts w:ascii="Times New Roman" w:hAnsi="Times New Roman" w:cs="Times New Roman"/>
          <w:bCs/>
          <w:noProof/>
          <w:sz w:val="24"/>
          <w:szCs w:val="24"/>
        </w:rPr>
        <w:br/>
        <w:t xml:space="preserve"> Его перу принадлежат статьи о музыке и театре (пропагандировал пьесы Г. Ибсена как образец новой драмы). Является создателем драмы-дискуссии, в центре которой столкновение враждебных идеологий, социально-этические проблемы: «Дома вдовца» (1892), «Профессия г-жи Уоррен» (1894), «Тележка с яблоками» (1929). В основе художественного метода Шоу парадокс как средство ниспровержения догматизма и предвзятости («Андрокл и лев», 1913, «Пигмалион», 1913), традиционности представлений (исторические пьесы «Цезарь и Клеопатра», 1901, пенталогия «Назад к Мафусаилу», 1918-20, «Святая Иоанна», 1923). Будучи сторонником социализма, приветствовал Октябрьскую революцию в России, достижения СССР, которые связывал с деятельностью И. В. Сталина, разделяя заблуждения части западной левой интеллигенции. Лауреат Нобелевской премии (1925).</w:t>
      </w:r>
    </w:p>
    <w:p w:rsidR="00775967" w:rsidRPr="00775967" w:rsidRDefault="00775967" w:rsidP="00775967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В пьесе</w:t>
      </w:r>
      <w:r w:rsidRPr="00775967">
        <w:rPr>
          <w:rFonts w:ascii="Times New Roman" w:hAnsi="Times New Roman" w:cs="Times New Roman"/>
          <w:bCs/>
          <w:sz w:val="24"/>
          <w:szCs w:val="24"/>
        </w:rPr>
        <w:t xml:space="preserve"> два визуальных ряда, два пространства, два мира. Один — лондонские серые улицы и грязные подворотни, где обитает Элиза, И рядом другой мир — яркого теплого света, уютных светских гостиных, легких разговоров и изящных нарядов. Это дом профессора Хиггинса и комната для приема гостей в доме миссис Хиггинс. Там, среди мраморных колонн, грациозных кушеток и мягких пуфиков течет непринужденная беседа о причудах погоды  и сверкают драгоценные камни. С первых минут спектакля со сцены как будто веет легким фиалковым ароматом, а лиловая гамма костюмов превращает всех персона</w:t>
      </w:r>
      <w:r w:rsidRPr="00775967">
        <w:rPr>
          <w:rFonts w:ascii="Times New Roman" w:hAnsi="Times New Roman" w:cs="Times New Roman"/>
          <w:bCs/>
          <w:sz w:val="24"/>
          <w:szCs w:val="24"/>
        </w:rPr>
        <w:softHyphen/>
        <w:t>жей в прекрасные цветы, выросшие на искусной клумбе в городском парке  . Случайная встреча Элизы и Хиггинса на улице под проливным дождем оборачивается для бедной цветочницы ключом к прекрасному будущему. Для Хиггинса эта встреча не менее значительна и позволяет ему сделать не один важный вывод. Заключив пари со своим другом Пикирингом, Хиггинс, сам того не сознавая, начинает трудиться и над внутренним миром Элизы! Обучая ее правильному произношению и светским манерам, он формирует заново ее личность и характер. Подобно скульптору Пигмалиону, Хиггинс лепит из Элизы свою Галатею. Шесть месяцев, проведенных за занятиями, не прошли даром для обоих. Хиггинс так привык к присутствию своей маленькой ученицы, что стал без нее совершенно беспомощным. Он не может сам найти свои домаш</w:t>
      </w:r>
      <w:r w:rsidRPr="00775967">
        <w:rPr>
          <w:rFonts w:ascii="Times New Roman" w:hAnsi="Times New Roman" w:cs="Times New Roman"/>
          <w:bCs/>
          <w:sz w:val="24"/>
          <w:szCs w:val="24"/>
        </w:rPr>
        <w:softHyphen/>
        <w:t xml:space="preserve">ние туфли и абсолютно не помнит, где и когда у него важные встречи. Элиза привыкла заботиться о своем вспыльчивом и неуравновешенном учителе, и ей страшно вступать в большой мир без его наставлений и подсказок. Спектакль напоминает большую и красивую сказку для взрослых со взрослыми непростыми взаимоотношениями и сложными характерами. Б. </w:t>
      </w:r>
      <w:r w:rsidRPr="00775967">
        <w:rPr>
          <w:rFonts w:ascii="Times New Roman" w:hAnsi="Times New Roman" w:cs="Times New Roman"/>
          <w:bCs/>
          <w:sz w:val="24"/>
          <w:szCs w:val="24"/>
        </w:rPr>
        <w:lastRenderedPageBreak/>
        <w:t>Шоу написал большое послесловие к своей пьесе, где подробно описал то, что случилось со всеми героями.</w:t>
      </w:r>
    </w:p>
    <w:p w:rsidR="00775967" w:rsidRPr="00775967" w:rsidRDefault="00775967" w:rsidP="00775967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75967">
        <w:rPr>
          <w:rFonts w:ascii="Times New Roman" w:hAnsi="Times New Roman" w:cs="Times New Roman"/>
          <w:bCs/>
          <w:sz w:val="24"/>
          <w:szCs w:val="24"/>
        </w:rPr>
        <w:t xml:space="preserve">Нобелевская премия по литературе в 1925 г. не присуждалась, а в 1926 г. была вручена Ш. «за творчество, отмеченное идеализмом и гуманизмом, за искрометную сатиру, которая часто сочетается с исключительной поэтической красотой». Будучи принципиальным противником всевозможных премий, Шоу на церемонию награждения не приехал, и премию вместо него вручили Артуру Даффу, послу Великобритании в Швеции. </w:t>
      </w:r>
    </w:p>
    <w:p w:rsidR="00775967" w:rsidRPr="00775967" w:rsidRDefault="00775967" w:rsidP="00775967">
      <w:pPr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132F15" w:rsidRPr="00775967" w:rsidRDefault="00132F15" w:rsidP="00775967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132F15" w:rsidRPr="00775967" w:rsidSect="00C708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132F15"/>
    <w:rsid w:val="00132F15"/>
    <w:rsid w:val="00140C23"/>
    <w:rsid w:val="00385851"/>
    <w:rsid w:val="00775967"/>
    <w:rsid w:val="00C708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08E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330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1596</Words>
  <Characters>9098</Characters>
  <Application>Microsoft Office Word</Application>
  <DocSecurity>0</DocSecurity>
  <Lines>75</Lines>
  <Paragraphs>21</Paragraphs>
  <ScaleCrop>false</ScaleCrop>
  <Company/>
  <LinksUpToDate>false</LinksUpToDate>
  <CharactersWithSpaces>10673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Петровна</dc:creator>
  <cp:keywords/>
  <dc:description/>
  <cp:lastModifiedBy>Елена Петровна</cp:lastModifiedBy>
  <cp:revision>5</cp:revision>
  <dcterms:created xsi:type="dcterms:W3CDTF">2017-01-29T10:29:00Z</dcterms:created>
  <dcterms:modified xsi:type="dcterms:W3CDTF">2017-01-29T11:37:00Z</dcterms:modified>
</cp:coreProperties>
</file>